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rFonts w:ascii="Times New Roman"/>
          <w:sz w:val="20"/>
        </w:rPr>
        <w:pict>
          <v:group style="width:576pt;height:149.85pt;mso-position-horizontal-relative:char;mso-position-vertical-relative:line" coordorigin="0,0" coordsize="11520,2997">
            <v:rect style="position:absolute;left:0;top:0;width:11520;height:2997" filled="true" fillcolor="#ced9e4" stroked="false">
              <v:fill type="solid"/>
            </v:rect>
            <v:shape style="position:absolute;left:728;top:745;width:1869;height:1958" type="#_x0000_t75" stroked="false">
              <v:imagedata r:id="rId5" o:title=""/>
            </v:shape>
            <v:shape style="position:absolute;left:9358;top:213;width:1424;height:1403" type="#_x0000_t75" stroked="false">
              <v:imagedata r:id="rId6" o:title=""/>
            </v:shape>
            <v:shape style="position:absolute;left:2649;top:729;width:6576;height:1089" coordorigin="2649,729" coordsize="6576,1089" path="m3058,982l3044,979,3030,976,3017,974,3003,974,2990,974,2976,976,2964,979,2951,983,2940,988,2929,993,2918,1000,2908,1007,2898,1015,2889,1023,2880,1032,2871,1042,2863,1052,2855,1062,2848,1073,2840,1084,2836,1084,2836,982,2774,982,2649,1573,2738,1573,2819,1185,2833,1159,2849,1135,2867,1113,2888,1093,2911,1077,2936,1065,2963,1058,2992,1055,3005,1056,3020,1057,3027,1059,3034,1060,3058,982xm3569,982l3475,982,3279,1364,3234,1478,3228,1478,3222,1365,3164,982,3070,982,3171,1573,3150,1612,3131,1644,3112,1671,3094,1692,3077,1707,3060,1719,3043,1725,3026,1727,3016,1727,3006,1726,2998,1723,2969,1804,2977,1808,2986,1811,3006,1814,3017,1815,3031,1815,3049,1813,3067,1808,3084,1800,3101,1789,3118,1775,3135,1759,3152,1740,3168,1720,3183,1697,3199,1674,3214,1648,3230,1622,3260,1566,3569,982xm4493,967l4492,938,4488,910,4481,885,4476,872,4472,862,4460,841,4446,822,4430,805,4412,790,4392,776,4370,765,4347,755,4331,750,4331,986,4330,1008,4327,1029,4321,1048,4314,1064,4305,1080,4294,1093,4282,1105,4268,1116,4254,1125,4238,1133,4221,1139,4203,1145,4184,1148,4165,1151,4145,1153,4126,1153,4106,1153,4100,1153,4086,1152,4080,1152,4069,1150,4065,1149,4062,1149,4118,878,4127,877,4138,875,4151,874,4161,873,4171,873,4181,872,4192,872,4206,873,4219,873,4233,875,4245,877,4258,880,4269,884,4280,888,4290,894,4299,901,4307,909,4314,919,4320,929,4325,941,4328,955,4330,970,4331,986,4331,750,4322,748,4296,742,4269,737,4240,735,4211,734,4182,734,4154,735,4126,737,4098,739,4070,742,4043,746,4017,750,3992,754,3818,1573,3972,1573,4031,1287,4035,1288,4041,1288,4058,1290,4066,1291,4084,1291,4093,1292,4120,1292,4154,1291,4189,1288,4194,1287,4223,1283,4257,1276,4289,1266,4320,1254,4349,1239,4377,1221,4402,1201,4424,1177,4442,1153,4444,1151,4461,1121,4475,1088,4485,1052,4491,1012,4493,967xm4996,1123l4995,1107,4993,1092,4992,1086,4990,1077,4985,1062,4979,1049,4972,1036,4963,1024,4952,1012,4940,1002,4927,993,4912,985,4895,978,4877,973,4858,969,4858,1128,4858,1140,4857,1153,4853,1165,4846,1176,4837,1185,4825,1193,4813,1200,4799,1206,4783,1211,4767,1215,4750,1218,4733,1220,4714,1222,4696,1223,4678,1224,4661,1224,4644,1224,4654,1196,4667,1170,4682,1147,4700,1126,4720,1108,4742,1096,4765,1089,4791,1086,4809,1087,4825,1091,4837,1096,4845,1104,4853,1116,4858,1128,4858,969,4857,969,4835,966,4812,966,4782,967,4752,973,4721,982,4691,995,4662,1011,4634,1030,4608,1052,4583,1077,4560,1105,4540,1136,4522,1169,4506,1206,4493,1245,4484,1287,4478,1331,4476,1377,4480,1424,4490,1466,4507,1502,4531,1533,4561,1558,4596,1575,4637,1586,4682,1589,4719,1588,4754,1584,4786,1577,4817,1568,4844,1557,4869,1544,4891,1531,4911,1516,4896,1469,4880,1421,4868,1429,4854,1437,4837,1445,4818,1453,4796,1460,4774,1465,4750,1468,4724,1469,4700,1467,4679,1462,4661,1454,4646,1443,4634,1428,4625,1410,4620,1388,4618,1363,4618,1356,4618,1350,4619,1342,4620,1334,4621,1326,4623,1316,4629,1316,4635,1317,4641,1317,4646,1317,4652,1318,4658,1318,4695,1317,4701,1316,4730,1314,4763,1311,4795,1305,4825,1298,4853,1290,4879,1280,4902,1269,4923,1256,4942,1241,4958,1225,4958,1224,4971,1208,4982,1189,4990,1168,4995,1146,4996,1123xm5463,982l5446,978,5431,975,5416,973,5403,973,5376,975,5352,981,5329,992,5310,1006,5292,1024,5275,1044,5260,1065,5246,1088,5242,1088,5240,982,5133,982,5008,1573,5153,1573,5230,1206,5242,1186,5256,1167,5273,1150,5292,1134,5313,1120,5335,1110,5357,1105,5381,1103,5389,1103,5396,1103,5411,1107,5426,1111,5463,982xm5933,761l5923,757,5914,754,5903,750,5892,747,5881,744,5858,739,5835,735,5811,732,5787,730,5755,729,5733,730,5713,732,5695,735,5678,740,5663,746,5649,753,5636,762,5625,772,5615,784,5605,797,5597,811,5590,827,5584,844,5578,862,5573,882,5569,903,5554,982,5478,982,5452,1103,5535,1103,5460,1561,5454,1592,5447,1619,5439,1641,5429,1658,5417,1672,5404,1681,5388,1687,5370,1688,5342,1688,5320,1687,5310,1685,5300,1683,5290,1681,5279,1678,5239,1785,5255,1795,5272,1802,5290,1808,5310,1812,5330,1815,5351,1817,5372,1818,5393,1818,5418,1817,5441,1814,5462,1809,5480,1802,5497,1794,5513,1783,5526,1772,5539,1759,5550,1744,5559,1728,5568,1712,5575,1694,5581,1675,5586,1655,5591,1634,5595,1613,5682,1103,5796,1103,5819,982,5701,982,5712,921,5718,901,5725,885,5732,872,5742,863,5755,856,5770,851,5787,850,5801,850,5815,851,5829,852,5843,854,5857,856,5871,859,5885,864,5898,869,5933,761xm6311,1123l6310,1107,6308,1092,6307,1086,6305,1077,6300,1062,6294,1049,6286,1036,6277,1024,6267,1012,6255,1002,6241,993,6226,985,6210,978,6191,973,6172,969,6172,1128,6172,1140,6171,1153,6167,1165,6160,1176,6151,1185,6140,1193,6127,1200,6113,1206,6098,1211,6082,1215,6065,1218,6047,1220,6029,1222,6011,1223,5993,1224,5975,1224,5959,1224,5969,1196,5981,1170,5997,1147,6015,1126,6035,1108,6056,1096,6080,1089,6105,1086,6124,1087,6139,1091,6151,1096,6159,1104,6168,1116,6172,1128,6172,969,6171,969,6150,966,6126,966,6096,967,6066,973,6036,982,6006,995,5976,1011,5949,1030,5922,1052,5898,1077,5875,1105,5854,1136,5836,1169,5820,1206,5807,1245,5798,1287,5793,1331,5791,1377,5794,1424,5805,1466,5822,1502,5846,1533,5876,1558,5911,1575,5951,1586,5996,1589,6034,1588,6068,1584,6101,1577,6131,1568,6159,1557,6184,1544,6206,1531,6226,1516,6210,1469,6195,1421,6183,1429,6169,1437,6152,1445,6132,1453,6111,1460,6088,1465,6064,1468,6039,1469,6015,1467,5994,1462,5976,1454,5960,1443,5948,1428,5940,1410,5934,1388,5933,1363,5933,1356,5933,1350,5934,1342,5935,1334,5936,1326,5937,1316,5944,1316,5950,1317,5955,1317,5961,1317,5966,1318,5973,1318,6009,1317,6016,1316,6044,1314,6078,1311,6110,1305,6140,1298,6168,1290,6193,1280,6217,1269,6238,1256,6256,1241,6272,1225,6273,1224,6286,1208,6297,1189,6304,1168,6309,1146,6311,1123xm6820,1000l6806,994,6792,987,6777,982,6761,976,6743,972,6723,968,6699,966,6673,966,6642,967,6611,973,6581,982,6551,995,6522,1011,6495,1030,6469,1052,6445,1077,6422,1106,6403,1137,6385,1171,6370,1209,6357,1249,6348,1292,6343,1338,6341,1386,6342,1406,6344,1425,6348,1444,6353,1463,6360,1481,6368,1497,6378,1513,6390,1528,6403,1541,6418,1553,6435,1564,6454,1573,6475,1580,6498,1585,6523,1588,6550,1589,6575,1588,6600,1585,6625,1579,6650,1571,6674,1561,6697,1550,6718,1538,6738,1524,6711,1425,6699,1432,6686,1439,6672,1445,6657,1450,6642,1455,6626,1459,6609,1461,6592,1462,6571,1460,6553,1454,6537,1444,6523,1430,6512,1413,6504,1392,6499,1367,6497,1339,6498,1315,6501,1292,6505,1269,6511,1247,6519,1225,6528,1205,6538,1186,6550,1168,6562,1152,6575,1138,6589,1125,6604,1114,6619,1105,6635,1098,6650,1094,6666,1093,6680,1093,6693,1094,6706,1096,6719,1098,6731,1101,6742,1105,6754,1110,6765,1116,6820,1000xm7224,982l7085,982,7118,827,6964,871,6940,982,6863,982,6835,1103,6914,1103,6846,1425,6840,1461,6840,1469,6840,1477,6842,1503,6848,1526,6858,1546,6872,1561,6890,1574,6912,1582,6937,1587,6965,1589,6975,1589,6995,1588,7017,1586,7039,1582,7060,1578,7080,1573,7102,1565,7112,1561,7121,1556,7121,1448,7111,1453,7101,1457,7092,1461,7082,1464,7073,1466,7063,1468,7053,1468,7026,1469,7014,1466,6998,1453,6994,1441,6994,1424,6995,1413,6996,1400,6998,1387,7059,1103,7196,1103,7224,982xm8186,762l8171,756,8155,750,8136,745,8115,741,8091,737,8065,734,8035,732,8003,732,7965,733,7926,739,7887,747,7847,759,7808,775,7770,794,7734,819,7700,847,7668,880,7639,917,7614,960,7591,1007,7572,1059,7559,1118,7551,1182,7548,1251,7550,1292,7554,1330,7562,1365,7572,1398,7585,1428,7600,1455,7617,1480,7636,1502,7657,1522,7679,1539,7703,1554,7728,1566,7755,1575,7783,1582,7811,1586,7840,1587,7900,1583,7954,1571,8004,1552,8048,1524,8125,1160,7907,1160,7896,1216,8028,1240,7979,1470,7966,1477,7952,1482,7939,1488,7925,1492,7911,1495,7895,1498,7878,1499,7860,1499,7834,1498,7810,1494,7787,1488,7766,1479,7747,1468,7730,1454,7714,1439,7700,1423,7688,1404,7677,1384,7668,1363,7661,1340,7655,1316,7651,1291,7648,1266,7648,1240,7649,1189,7655,1142,7663,1098,7676,1057,7691,1019,7709,985,7729,954,7752,925,7777,901,7803,879,7832,861,7862,846,7893,834,7926,826,7959,821,7992,819,8017,820,8040,821,8061,824,8082,827,8100,832,8117,837,8132,842,8145,849,8186,762xm8431,982l8342,982,8217,1573,8305,1573,8431,982xm8490,801l8489,788,8485,776,8479,765,8471,755,8461,747,8450,741,8438,738,8425,736,8412,738,8400,741,8389,747,8379,755,8371,765,8366,776,8362,788,8361,801,8362,814,8366,826,8371,837,8379,847,8389,855,8400,861,8412,864,8425,865,8438,864,8450,861,8461,855,8471,847,8479,837,8485,826,8489,814,8490,801xm8967,760l8952,754,8936,748,8919,744,8901,739,8882,736,8864,734,8844,732,8825,732,8805,732,8787,734,8770,738,8755,742,8741,748,8728,756,8717,764,8706,774,8697,786,8689,798,8682,812,8675,827,8669,844,8664,862,8659,882,8655,903,8640,982,8553,982,8538,1058,8629,1058,8546,1563,8538,1607,8529,1644,8519,1675,8509,1700,8496,1719,8481,1732,8462,1740,8441,1743,8428,1743,8415,1742,8404,1741,8393,1740,8383,1738,8373,1736,8362,1732,8350,1729,8324,1795,8338,1801,8351,1806,8366,1810,8380,1813,8396,1815,8412,1817,8429,1818,8446,1818,8467,1817,8486,1814,8504,1809,8520,1802,8535,1794,8548,1784,8560,1772,8571,1759,8581,1744,8589,1729,8597,1712,8604,1694,8610,1675,8615,1655,8619,1634,8623,1613,8718,1058,8833,1058,8848,982,8728,982,8737,934,8742,903,8750,877,8758,855,8767,837,8779,824,8793,815,8811,809,8831,807,8857,809,8884,813,8912,820,8941,830,8967,760xm9224,982l9070,982,9100,838,9006,865,8981,982,8894,982,8876,1058,8964,1058,8884,1439,8882,1453,8880,1466,8879,1478,8878,1489,8885,1532,8905,1562,8939,1581,8986,1587,9004,1586,9022,1585,9041,1582,9060,1578,9079,1573,9096,1568,9111,1562,9124,1555,9124,1483,9112,1490,9100,1495,9089,1500,9077,1504,9065,1507,9052,1510,9039,1511,9025,1511,9013,1511,9002,1509,8993,1505,8986,1501,8980,1494,8976,1486,8974,1475,8973,1462,8973,1455,8973,1448,8979,1414,9053,1058,9207,1058,9224,982xe" filled="true" fillcolor="#1a2a39" stroked="false">
              <v:path arrowok="t"/>
              <v:fill type="solid"/>
            </v:shape>
            <v:shapetype id="_x0000_t202" o:spt="202" coordsize="21600,21600" path="m,l,21600r21600,l21600,xe">
              <v:stroke joinstyle="miter"/>
              <v:path gradientshapeok="t" o:connecttype="rect"/>
            </v:shapetype>
            <v:shape style="position:absolute;left:0;top:0;width:11520;height:2997" type="#_x0000_t202" filled="false" stroked="false">
              <v:textbox inset="0,0,0,0">
                <w:txbxContent>
                  <w:p>
                    <w:pPr>
                      <w:spacing w:line="240" w:lineRule="auto" w:before="0"/>
                      <w:rPr>
                        <w:rFonts w:ascii="Times New Roman"/>
                        <w:sz w:val="58"/>
                      </w:rPr>
                    </w:pPr>
                  </w:p>
                  <w:p>
                    <w:pPr>
                      <w:spacing w:line="240" w:lineRule="auto" w:before="0"/>
                      <w:rPr>
                        <w:rFonts w:ascii="Times New Roman"/>
                        <w:sz w:val="58"/>
                      </w:rPr>
                    </w:pPr>
                  </w:p>
                  <w:p>
                    <w:pPr>
                      <w:spacing w:line="240" w:lineRule="auto" w:before="9"/>
                      <w:rPr>
                        <w:rFonts w:ascii="Times New Roman"/>
                        <w:sz w:val="59"/>
                      </w:rPr>
                    </w:pPr>
                  </w:p>
                  <w:p>
                    <w:pPr>
                      <w:spacing w:before="0"/>
                      <w:ind w:left="4096" w:right="3319" w:firstLine="0"/>
                      <w:jc w:val="center"/>
                      <w:rPr>
                        <w:rFonts w:ascii="Merriweather"/>
                        <w:b/>
                        <w:i/>
                        <w:sz w:val="46"/>
                      </w:rPr>
                    </w:pPr>
                    <w:r>
                      <w:rPr>
                        <w:rFonts w:ascii="Merriweather"/>
                        <w:b/>
                        <w:i/>
                        <w:color w:val="1B3E6E"/>
                        <w:sz w:val="46"/>
                      </w:rPr>
                      <w:t>The Gift of Wonder</w:t>
                    </w:r>
                  </w:p>
                </w:txbxContent>
              </v:textbox>
              <w10:wrap type="none"/>
            </v:shape>
          </v:group>
        </w:pict>
      </w:r>
      <w:r>
        <w:rPr>
          <w:rFonts w:ascii="Times New Roman"/>
          <w:sz w:val="20"/>
        </w:rPr>
      </w:r>
    </w:p>
    <w:p>
      <w:pPr>
        <w:pStyle w:val="BodyText"/>
        <w:spacing w:before="1"/>
        <w:ind w:left="0"/>
        <w:rPr>
          <w:rFonts w:ascii="Times New Roman"/>
          <w:sz w:val="29"/>
        </w:rPr>
      </w:pPr>
    </w:p>
    <w:p>
      <w:pPr>
        <w:pStyle w:val="BodyText"/>
        <w:spacing w:line="271" w:lineRule="auto" w:before="70"/>
        <w:ind w:right="191"/>
      </w:pPr>
      <w:r>
        <w:rPr/>
        <w:pict>
          <v:group style="position:absolute;margin-left:428.333405pt;margin-top:31.926096pt;width:165.7pt;height:218.45pt;mso-position-horizontal-relative:page;mso-position-vertical-relative:paragraph;z-index:-15763968" coordorigin="8567,639" coordsize="3314,4369">
            <v:rect style="position:absolute;left:9214;top:783;width:2666;height:922" filled="true" fillcolor="#172840" stroked="false">
              <v:fill type="solid"/>
            </v:rect>
            <v:rect style="position:absolute;left:8710;top:1705;width:3170;height:3302" filled="true" fillcolor="#ced9e4" stroked="false">
              <v:fill type="solid"/>
            </v:rect>
            <v:shape style="position:absolute;left:8566;top:638;width:1352;height:1334" type="#_x0000_t75" stroked="false">
              <v:imagedata r:id="rId7" o:title=""/>
            </v:shape>
            <v:shape style="position:absolute;left:8710;top:1705;width:3170;height:3302" type="#_x0000_t202" filled="false" stroked="false">
              <v:textbox inset="0,0,0,0">
                <w:txbxContent>
                  <w:p>
                    <w:pPr>
                      <w:spacing w:line="240" w:lineRule="auto" w:before="11"/>
                      <w:rPr>
                        <w:i/>
                        <w:sz w:val="27"/>
                      </w:rPr>
                    </w:pPr>
                  </w:p>
                  <w:p>
                    <w:pPr>
                      <w:spacing w:line="288" w:lineRule="auto" w:before="1"/>
                      <w:ind w:left="174" w:right="246" w:firstLine="0"/>
                      <w:jc w:val="left"/>
                      <w:rPr>
                        <w:rFonts w:ascii="Merriweather"/>
                        <w:b/>
                        <w:sz w:val="20"/>
                      </w:rPr>
                    </w:pPr>
                    <w:r>
                      <w:rPr>
                        <w:rFonts w:ascii="Merriweather"/>
                        <w:b/>
                        <w:color w:val="231F20"/>
                        <w:sz w:val="20"/>
                      </w:rPr>
                      <w:t>How do you reacquaint yourself with  your  sense of wonder when  you realize you might have lost it through the trials of life experience?</w:t>
                    </w:r>
                  </w:p>
                  <w:p>
                    <w:pPr>
                      <w:spacing w:line="288" w:lineRule="auto" w:before="133"/>
                      <w:ind w:left="174" w:right="246" w:firstLine="0"/>
                      <w:jc w:val="left"/>
                      <w:rPr>
                        <w:rFonts w:ascii="Merriweather"/>
                        <w:b/>
                        <w:sz w:val="20"/>
                      </w:rPr>
                    </w:pPr>
                    <w:r>
                      <w:rPr>
                        <w:rFonts w:ascii="Merriweather"/>
                        <w:b/>
                        <w:color w:val="231F20"/>
                        <w:sz w:val="20"/>
                      </w:rPr>
                      <w:t>How does feeling hopeful impact your generosity?</w:t>
                    </w:r>
                  </w:p>
                </w:txbxContent>
              </v:textbox>
              <w10:wrap type="none"/>
            </v:shape>
            <v:shape style="position:absolute;left:9214;top:783;width:2666;height:922" type="#_x0000_t202" filled="false" stroked="false">
              <v:textbox inset="0,0,0,0">
                <w:txbxContent>
                  <w:p>
                    <w:pPr>
                      <w:spacing w:line="216" w:lineRule="auto" w:before="161"/>
                      <w:ind w:left="1000" w:right="0" w:hanging="461"/>
                      <w:jc w:val="left"/>
                      <w:rPr>
                        <w:b/>
                        <w:sz w:val="24"/>
                      </w:rPr>
                    </w:pPr>
                    <w:r>
                      <w:rPr>
                        <w:b/>
                        <w:color w:val="FFFFFF"/>
                        <w:sz w:val="24"/>
                      </w:rPr>
                      <w:t>QUESTIONS FOR REFLECTION </w:t>
                    </w:r>
                  </w:p>
                </w:txbxContent>
              </v:textbox>
              <w10:wrap type="none"/>
            </v:shape>
            <w10:wrap type="none"/>
          </v:group>
        </w:pict>
      </w:r>
      <w:r>
        <w:rPr>
          <w:color w:val="172840"/>
        </w:rPr>
        <w:t>I was the kind of child who asked a lot of questions. The world fascinated me, I was filled with </w:t>
      </w:r>
      <w:r>
        <w:rPr>
          <w:color w:val="172840"/>
          <w:spacing w:val="-5"/>
        </w:rPr>
        <w:t>wonder. </w:t>
      </w:r>
      <w:r>
        <w:rPr>
          <w:color w:val="172840"/>
        </w:rPr>
        <w:t>As a consequence to my inquisitive nature, I learned a lot.</w:t>
      </w:r>
    </w:p>
    <w:p>
      <w:pPr>
        <w:pStyle w:val="BodyText"/>
        <w:spacing w:line="271" w:lineRule="auto" w:before="180"/>
        <w:ind w:right="3813"/>
      </w:pPr>
      <w:r>
        <w:rPr>
          <w:color w:val="172840"/>
        </w:rPr>
        <w:t>Many kids are like this,</w:t>
      </w:r>
      <w:r>
        <w:rPr>
          <w:color w:val="172840"/>
          <w:spacing w:val="-53"/>
        </w:rPr>
        <w:t> </w:t>
      </w:r>
      <w:r>
        <w:rPr>
          <w:color w:val="172840"/>
        </w:rPr>
        <w:t>asking questions about the world around </w:t>
      </w:r>
      <w:r>
        <w:rPr>
          <w:color w:val="172840"/>
          <w:spacing w:val="-3"/>
        </w:rPr>
        <w:t>them, </w:t>
      </w:r>
      <w:r>
        <w:rPr>
          <w:color w:val="172840"/>
        </w:rPr>
        <w:t>testing the relationships they have experienced. Not only do children ask questions, but they expect answers, and they expect answers that are true. Until children learn to find other sources for information, answers are all they have.</w:t>
      </w:r>
    </w:p>
    <w:p>
      <w:pPr>
        <w:pStyle w:val="BodyText"/>
        <w:spacing w:line="271" w:lineRule="auto" w:before="179"/>
        <w:ind w:right="3510"/>
      </w:pPr>
      <w:r>
        <w:rPr>
          <w:color w:val="172840"/>
        </w:rPr>
        <w:t>The loss of the innocence of childhood brings an end to asking questions, for some. </w:t>
      </w:r>
      <w:r>
        <w:rPr>
          <w:color w:val="172840"/>
          <w:spacing w:val="-6"/>
        </w:rPr>
        <w:t>We </w:t>
      </w:r>
      <w:r>
        <w:rPr>
          <w:color w:val="172840"/>
        </w:rPr>
        <w:t>become awkward, second guessing our understanding. “Maybe I should know the </w:t>
      </w:r>
      <w:r>
        <w:rPr>
          <w:color w:val="172840"/>
          <w:spacing w:val="-3"/>
        </w:rPr>
        <w:t>answer, </w:t>
      </w:r>
      <w:r>
        <w:rPr>
          <w:color w:val="172840"/>
        </w:rPr>
        <w:t>already?” “I don’t want to be the first to </w:t>
      </w:r>
      <w:r>
        <w:rPr>
          <w:color w:val="172840"/>
          <w:spacing w:val="-8"/>
        </w:rPr>
        <w:t>ask.” </w:t>
      </w:r>
      <w:r>
        <w:rPr>
          <w:color w:val="172840"/>
        </w:rPr>
        <w:t>“They’ll think </w:t>
      </w:r>
      <w:r>
        <w:rPr>
          <w:color w:val="172840"/>
          <w:spacing w:val="-6"/>
        </w:rPr>
        <w:t>I’m </w:t>
      </w:r>
      <w:r>
        <w:rPr>
          <w:color w:val="172840"/>
        </w:rPr>
        <w:t>not paying </w:t>
      </w:r>
      <w:r>
        <w:rPr>
          <w:color w:val="172840"/>
          <w:spacing w:val="-4"/>
        </w:rPr>
        <w:t>attention…” </w:t>
      </w:r>
      <w:r>
        <w:rPr>
          <w:color w:val="172840"/>
          <w:spacing w:val="-6"/>
        </w:rPr>
        <w:t>We </w:t>
      </w:r>
      <w:r>
        <w:rPr>
          <w:color w:val="172840"/>
          <w:spacing w:val="-3"/>
        </w:rPr>
        <w:t>replace </w:t>
      </w:r>
      <w:r>
        <w:rPr>
          <w:color w:val="172840"/>
        </w:rPr>
        <w:t>the act of wonder with the practice of </w:t>
      </w:r>
      <w:r>
        <w:rPr>
          <w:color w:val="172840"/>
          <w:spacing w:val="-4"/>
        </w:rPr>
        <w:t>worry.</w:t>
      </w:r>
    </w:p>
    <w:p>
      <w:pPr>
        <w:pStyle w:val="BodyText"/>
        <w:spacing w:line="271" w:lineRule="auto" w:before="180"/>
      </w:pPr>
      <w:r>
        <w:rPr>
          <w:color w:val="172840"/>
        </w:rPr>
        <w:t>Three years ago, our congregation made a special effort to include children in the annual pledge campaign,</w:t>
      </w:r>
      <w:r>
        <w:rPr>
          <w:color w:val="172840"/>
          <w:spacing w:val="-53"/>
        </w:rPr>
        <w:t> </w:t>
      </w:r>
      <w:r>
        <w:rPr>
          <w:color w:val="172840"/>
        </w:rPr>
        <w:t>offering each child the opportunity to have a conversation about their giving and their </w:t>
      </w:r>
      <w:r>
        <w:rPr>
          <w:color w:val="172840"/>
          <w:spacing w:val="-3"/>
        </w:rPr>
        <w:t>hopes </w:t>
      </w:r>
      <w:r>
        <w:rPr>
          <w:color w:val="172840"/>
        </w:rPr>
        <w:t>for the church. </w:t>
      </w:r>
      <w:r>
        <w:rPr>
          <w:color w:val="172840"/>
          <w:spacing w:val="-6"/>
        </w:rPr>
        <w:t>We </w:t>
      </w:r>
      <w:r>
        <w:rPr>
          <w:color w:val="172840"/>
        </w:rPr>
        <w:t>learned two important things: Children are generous – we had 100% participation from the kids, each one of them turned in a pledge card. (And, the treasurers will be happy to know</w:t>
      </w:r>
    </w:p>
    <w:p>
      <w:pPr>
        <w:pStyle w:val="BodyText"/>
        <w:spacing w:line="271" w:lineRule="auto"/>
        <w:ind w:right="201"/>
      </w:pPr>
      <w:r>
        <w:rPr>
          <w:color w:val="172840"/>
        </w:rPr>
        <w:t>that</w:t>
      </w:r>
      <w:r>
        <w:rPr>
          <w:color w:val="172840"/>
          <w:spacing w:val="-3"/>
        </w:rPr>
        <w:t> </w:t>
      </w:r>
      <w:r>
        <w:rPr>
          <w:color w:val="172840"/>
        </w:rPr>
        <w:t>we</w:t>
      </w:r>
      <w:r>
        <w:rPr>
          <w:color w:val="172840"/>
          <w:spacing w:val="-2"/>
        </w:rPr>
        <w:t> </w:t>
      </w:r>
      <w:r>
        <w:rPr>
          <w:color w:val="172840"/>
        </w:rPr>
        <w:t>had</w:t>
      </w:r>
      <w:r>
        <w:rPr>
          <w:color w:val="172840"/>
          <w:spacing w:val="-2"/>
        </w:rPr>
        <w:t> </w:t>
      </w:r>
      <w:r>
        <w:rPr>
          <w:color w:val="172840"/>
        </w:rPr>
        <w:t>100%</w:t>
      </w:r>
      <w:r>
        <w:rPr>
          <w:color w:val="172840"/>
          <w:spacing w:val="-2"/>
        </w:rPr>
        <w:t> </w:t>
      </w:r>
      <w:r>
        <w:rPr>
          <w:color w:val="172840"/>
        </w:rPr>
        <w:t>redemption</w:t>
      </w:r>
      <w:r>
        <w:rPr>
          <w:color w:val="172840"/>
          <w:spacing w:val="-2"/>
        </w:rPr>
        <w:t> </w:t>
      </w:r>
      <w:r>
        <w:rPr>
          <w:color w:val="172840"/>
        </w:rPr>
        <w:t>rate</w:t>
      </w:r>
      <w:r>
        <w:rPr>
          <w:color w:val="172840"/>
          <w:spacing w:val="-2"/>
        </w:rPr>
        <w:t> </w:t>
      </w:r>
      <w:r>
        <w:rPr>
          <w:color w:val="172840"/>
        </w:rPr>
        <w:t>on</w:t>
      </w:r>
      <w:r>
        <w:rPr>
          <w:color w:val="172840"/>
          <w:spacing w:val="-2"/>
        </w:rPr>
        <w:t> </w:t>
      </w:r>
      <w:r>
        <w:rPr>
          <w:color w:val="172840"/>
        </w:rPr>
        <w:t>the</w:t>
      </w:r>
      <w:r>
        <w:rPr>
          <w:color w:val="172840"/>
          <w:spacing w:val="-2"/>
        </w:rPr>
        <w:t> </w:t>
      </w:r>
      <w:r>
        <w:rPr>
          <w:color w:val="172840"/>
        </w:rPr>
        <w:t>pledges,</w:t>
      </w:r>
      <w:r>
        <w:rPr>
          <w:color w:val="172840"/>
          <w:spacing w:val="-22"/>
        </w:rPr>
        <w:t> </w:t>
      </w:r>
      <w:r>
        <w:rPr>
          <w:color w:val="172840"/>
        </w:rPr>
        <w:t>as</w:t>
      </w:r>
      <w:r>
        <w:rPr>
          <w:color w:val="172840"/>
          <w:spacing w:val="-2"/>
        </w:rPr>
        <w:t> </w:t>
      </w:r>
      <w:r>
        <w:rPr>
          <w:color w:val="172840"/>
        </w:rPr>
        <w:t>well!)</w:t>
      </w:r>
      <w:r>
        <w:rPr>
          <w:color w:val="172840"/>
          <w:spacing w:val="-11"/>
        </w:rPr>
        <w:t> </w:t>
      </w:r>
      <w:r>
        <w:rPr>
          <w:color w:val="172840"/>
        </w:rPr>
        <w:t>The</w:t>
      </w:r>
      <w:r>
        <w:rPr>
          <w:color w:val="172840"/>
          <w:spacing w:val="-2"/>
        </w:rPr>
        <w:t> </w:t>
      </w:r>
      <w:r>
        <w:rPr>
          <w:color w:val="172840"/>
        </w:rPr>
        <w:t>second</w:t>
      </w:r>
      <w:r>
        <w:rPr>
          <w:color w:val="172840"/>
          <w:spacing w:val="-2"/>
        </w:rPr>
        <w:t> </w:t>
      </w:r>
      <w:r>
        <w:rPr>
          <w:color w:val="172840"/>
        </w:rPr>
        <w:t>thing</w:t>
      </w:r>
      <w:r>
        <w:rPr>
          <w:color w:val="172840"/>
          <w:spacing w:val="-2"/>
        </w:rPr>
        <w:t> </w:t>
      </w:r>
      <w:r>
        <w:rPr>
          <w:color w:val="172840"/>
        </w:rPr>
        <w:t>we</w:t>
      </w:r>
      <w:r>
        <w:rPr>
          <w:color w:val="172840"/>
          <w:spacing w:val="-2"/>
        </w:rPr>
        <w:t> </w:t>
      </w:r>
      <w:r>
        <w:rPr>
          <w:color w:val="172840"/>
        </w:rPr>
        <w:t>learned,</w:t>
      </w:r>
      <w:r>
        <w:rPr>
          <w:color w:val="172840"/>
          <w:spacing w:val="-23"/>
        </w:rPr>
        <w:t> </w:t>
      </w:r>
      <w:r>
        <w:rPr>
          <w:color w:val="172840"/>
        </w:rPr>
        <w:t>was</w:t>
      </w:r>
      <w:r>
        <w:rPr>
          <w:color w:val="172840"/>
          <w:spacing w:val="-2"/>
        </w:rPr>
        <w:t> </w:t>
      </w:r>
      <w:r>
        <w:rPr>
          <w:color w:val="172840"/>
        </w:rPr>
        <w:t>that</w:t>
      </w:r>
      <w:r>
        <w:rPr>
          <w:color w:val="172840"/>
          <w:spacing w:val="-2"/>
        </w:rPr>
        <w:t> </w:t>
      </w:r>
      <w:r>
        <w:rPr>
          <w:color w:val="172840"/>
          <w:spacing w:val="-5"/>
        </w:rPr>
        <w:t>the </w:t>
      </w:r>
      <w:r>
        <w:rPr>
          <w:color w:val="172840"/>
        </w:rPr>
        <w:t>kids had lots of suggestions for ministries, ways to </w:t>
      </w:r>
      <w:r>
        <w:rPr>
          <w:color w:val="172840"/>
          <w:spacing w:val="-3"/>
        </w:rPr>
        <w:t>volunteer, </w:t>
      </w:r>
      <w:r>
        <w:rPr>
          <w:color w:val="172840"/>
        </w:rPr>
        <w:t>ideas about church. Filled out in crayon or pencil, each pledge card was a touching, deeply theological, beautiful expression of generosity and hope – of</w:t>
      </w:r>
      <w:r>
        <w:rPr>
          <w:color w:val="172840"/>
          <w:spacing w:val="-43"/>
        </w:rPr>
        <w:t> </w:t>
      </w:r>
      <w:r>
        <w:rPr>
          <w:color w:val="172840"/>
        </w:rPr>
        <w:t>love.</w:t>
      </w:r>
    </w:p>
    <w:p>
      <w:pPr>
        <w:pStyle w:val="BodyText"/>
        <w:spacing w:line="271" w:lineRule="auto" w:before="179"/>
        <w:ind w:right="174"/>
        <w:jc w:val="both"/>
      </w:pPr>
      <w:r>
        <w:rPr>
          <w:color w:val="172840"/>
        </w:rPr>
        <w:t>When Jesus suggests that we must receive the wonder of the world and the work we are given to do as children,</w:t>
      </w:r>
      <w:r>
        <w:rPr>
          <w:color w:val="172840"/>
          <w:spacing w:val="-23"/>
        </w:rPr>
        <w:t> </w:t>
      </w:r>
      <w:r>
        <w:rPr>
          <w:color w:val="172840"/>
        </w:rPr>
        <w:t>I</w:t>
      </w:r>
      <w:r>
        <w:rPr>
          <w:color w:val="172840"/>
          <w:spacing w:val="-2"/>
        </w:rPr>
        <w:t> </w:t>
      </w:r>
      <w:r>
        <w:rPr>
          <w:color w:val="172840"/>
        </w:rPr>
        <w:t>think</w:t>
      </w:r>
      <w:r>
        <w:rPr>
          <w:color w:val="172840"/>
          <w:spacing w:val="-10"/>
        </w:rPr>
        <w:t> </w:t>
      </w:r>
      <w:r>
        <w:rPr>
          <w:color w:val="172840"/>
        </w:rPr>
        <w:t>the</w:t>
      </w:r>
      <w:r>
        <w:rPr>
          <w:color w:val="172840"/>
          <w:spacing w:val="-2"/>
        </w:rPr>
        <w:t> </w:t>
      </w:r>
      <w:r>
        <w:rPr>
          <w:color w:val="172840"/>
        </w:rPr>
        <w:t>example</w:t>
      </w:r>
      <w:r>
        <w:rPr>
          <w:color w:val="172840"/>
          <w:spacing w:val="-2"/>
        </w:rPr>
        <w:t> </w:t>
      </w:r>
      <w:r>
        <w:rPr>
          <w:color w:val="172840"/>
        </w:rPr>
        <w:t>above</w:t>
      </w:r>
      <w:r>
        <w:rPr>
          <w:color w:val="172840"/>
          <w:spacing w:val="-1"/>
        </w:rPr>
        <w:t> </w:t>
      </w:r>
      <w:r>
        <w:rPr>
          <w:color w:val="172840"/>
        </w:rPr>
        <w:t>is</w:t>
      </w:r>
      <w:r>
        <w:rPr>
          <w:color w:val="172840"/>
          <w:spacing w:val="-2"/>
        </w:rPr>
        <w:t> </w:t>
      </w:r>
      <w:r>
        <w:rPr>
          <w:color w:val="172840"/>
        </w:rPr>
        <w:t>exactly</w:t>
      </w:r>
      <w:r>
        <w:rPr>
          <w:color w:val="172840"/>
          <w:spacing w:val="-12"/>
        </w:rPr>
        <w:t> </w:t>
      </w:r>
      <w:r>
        <w:rPr>
          <w:color w:val="172840"/>
          <w:spacing w:val="-5"/>
        </w:rPr>
        <w:t>why.</w:t>
      </w:r>
      <w:r>
        <w:rPr>
          <w:color w:val="172840"/>
          <w:spacing w:val="-27"/>
        </w:rPr>
        <w:t> </w:t>
      </w:r>
      <w:r>
        <w:rPr>
          <w:color w:val="172840"/>
          <w:spacing w:val="-6"/>
        </w:rPr>
        <w:t>We</w:t>
      </w:r>
      <w:r>
        <w:rPr>
          <w:color w:val="172840"/>
          <w:spacing w:val="-2"/>
        </w:rPr>
        <w:t> </w:t>
      </w:r>
      <w:r>
        <w:rPr>
          <w:color w:val="172840"/>
        </w:rPr>
        <w:t>must</w:t>
      </w:r>
      <w:r>
        <w:rPr>
          <w:color w:val="172840"/>
          <w:spacing w:val="-2"/>
        </w:rPr>
        <w:t> </w:t>
      </w:r>
      <w:r>
        <w:rPr>
          <w:color w:val="172840"/>
        </w:rPr>
        <w:t>get</w:t>
      </w:r>
      <w:r>
        <w:rPr>
          <w:color w:val="172840"/>
          <w:spacing w:val="-2"/>
        </w:rPr>
        <w:t> </w:t>
      </w:r>
      <w:r>
        <w:rPr>
          <w:color w:val="172840"/>
        </w:rPr>
        <w:t>back</w:t>
      </w:r>
      <w:r>
        <w:rPr>
          <w:color w:val="172840"/>
          <w:spacing w:val="-10"/>
        </w:rPr>
        <w:t> </w:t>
      </w:r>
      <w:r>
        <w:rPr>
          <w:color w:val="172840"/>
        </w:rPr>
        <w:t>in</w:t>
      </w:r>
      <w:r>
        <w:rPr>
          <w:color w:val="172840"/>
          <w:spacing w:val="-2"/>
        </w:rPr>
        <w:t> </w:t>
      </w:r>
      <w:r>
        <w:rPr>
          <w:color w:val="172840"/>
        </w:rPr>
        <w:t>touch</w:t>
      </w:r>
      <w:r>
        <w:rPr>
          <w:color w:val="172840"/>
          <w:spacing w:val="-2"/>
        </w:rPr>
        <w:t> </w:t>
      </w:r>
      <w:r>
        <w:rPr>
          <w:color w:val="172840"/>
        </w:rPr>
        <w:t>with</w:t>
      </w:r>
      <w:r>
        <w:rPr>
          <w:color w:val="172840"/>
          <w:spacing w:val="-2"/>
        </w:rPr>
        <w:t> </w:t>
      </w:r>
      <w:r>
        <w:rPr>
          <w:color w:val="172840"/>
        </w:rPr>
        <w:t>our</w:t>
      </w:r>
      <w:r>
        <w:rPr>
          <w:color w:val="172840"/>
          <w:spacing w:val="-2"/>
        </w:rPr>
        <w:t> </w:t>
      </w:r>
      <w:r>
        <w:rPr>
          <w:color w:val="172840"/>
        </w:rPr>
        <w:t>sense</w:t>
      </w:r>
      <w:r>
        <w:rPr>
          <w:color w:val="172840"/>
          <w:spacing w:val="-2"/>
        </w:rPr>
        <w:t> </w:t>
      </w:r>
      <w:r>
        <w:rPr>
          <w:color w:val="172840"/>
        </w:rPr>
        <w:t>of</w:t>
      </w:r>
      <w:r>
        <w:rPr>
          <w:color w:val="172840"/>
          <w:spacing w:val="-2"/>
        </w:rPr>
        <w:t> </w:t>
      </w:r>
      <w:r>
        <w:rPr>
          <w:color w:val="172840"/>
          <w:spacing w:val="-5"/>
        </w:rPr>
        <w:t>wonder, </w:t>
      </w:r>
      <w:r>
        <w:rPr>
          <w:color w:val="172840"/>
        </w:rPr>
        <w:t>of</w:t>
      </w:r>
      <w:r>
        <w:rPr>
          <w:color w:val="172840"/>
          <w:spacing w:val="-4"/>
        </w:rPr>
        <w:t> </w:t>
      </w:r>
      <w:r>
        <w:rPr>
          <w:color w:val="172840"/>
        </w:rPr>
        <w:t>possibility,</w:t>
      </w:r>
      <w:r>
        <w:rPr>
          <w:color w:val="172840"/>
          <w:spacing w:val="-23"/>
        </w:rPr>
        <w:t> </w:t>
      </w:r>
      <w:r>
        <w:rPr>
          <w:color w:val="172840"/>
        </w:rPr>
        <w:t>of</w:t>
      </w:r>
      <w:r>
        <w:rPr>
          <w:color w:val="172840"/>
          <w:spacing w:val="-3"/>
        </w:rPr>
        <w:t> </w:t>
      </w:r>
      <w:r>
        <w:rPr>
          <w:color w:val="172840"/>
        </w:rPr>
        <w:t>love.</w:t>
      </w:r>
      <w:r>
        <w:rPr>
          <w:color w:val="172840"/>
          <w:spacing w:val="-31"/>
        </w:rPr>
        <w:t> </w:t>
      </w:r>
      <w:r>
        <w:rPr>
          <w:color w:val="172840"/>
        </w:rPr>
        <w:t>These</w:t>
      </w:r>
      <w:r>
        <w:rPr>
          <w:color w:val="172840"/>
          <w:spacing w:val="-3"/>
        </w:rPr>
        <w:t> </w:t>
      </w:r>
      <w:r>
        <w:rPr>
          <w:color w:val="172840"/>
        </w:rPr>
        <w:t>are</w:t>
      </w:r>
      <w:r>
        <w:rPr>
          <w:color w:val="172840"/>
          <w:spacing w:val="-3"/>
        </w:rPr>
        <w:t> </w:t>
      </w:r>
      <w:r>
        <w:rPr>
          <w:color w:val="172840"/>
        </w:rPr>
        <w:t>the</w:t>
      </w:r>
      <w:r>
        <w:rPr>
          <w:color w:val="172840"/>
          <w:spacing w:val="-4"/>
        </w:rPr>
        <w:t> </w:t>
      </w:r>
      <w:r>
        <w:rPr>
          <w:color w:val="172840"/>
        </w:rPr>
        <w:t>basic</w:t>
      </w:r>
      <w:r>
        <w:rPr>
          <w:color w:val="172840"/>
          <w:spacing w:val="-10"/>
        </w:rPr>
        <w:t> </w:t>
      </w:r>
      <w:r>
        <w:rPr>
          <w:color w:val="172840"/>
        </w:rPr>
        <w:t>skills</w:t>
      </w:r>
      <w:r>
        <w:rPr>
          <w:color w:val="172840"/>
          <w:spacing w:val="-3"/>
        </w:rPr>
        <w:t> </w:t>
      </w:r>
      <w:r>
        <w:rPr>
          <w:color w:val="172840"/>
        </w:rPr>
        <w:t>God</w:t>
      </w:r>
      <w:r>
        <w:rPr>
          <w:color w:val="172840"/>
          <w:spacing w:val="-3"/>
        </w:rPr>
        <w:t> </w:t>
      </w:r>
      <w:r>
        <w:rPr>
          <w:color w:val="172840"/>
        </w:rPr>
        <w:t>needs</w:t>
      </w:r>
      <w:r>
        <w:rPr>
          <w:color w:val="172840"/>
          <w:spacing w:val="-3"/>
        </w:rPr>
        <w:t> </w:t>
      </w:r>
      <w:r>
        <w:rPr>
          <w:color w:val="172840"/>
        </w:rPr>
        <w:t>from</w:t>
      </w:r>
      <w:r>
        <w:rPr>
          <w:color w:val="172840"/>
          <w:spacing w:val="-3"/>
        </w:rPr>
        <w:t> </w:t>
      </w:r>
      <w:r>
        <w:rPr>
          <w:color w:val="172840"/>
        </w:rPr>
        <w:t>us</w:t>
      </w:r>
      <w:r>
        <w:rPr>
          <w:color w:val="172840"/>
          <w:spacing w:val="-4"/>
        </w:rPr>
        <w:t> </w:t>
      </w:r>
      <w:r>
        <w:rPr>
          <w:color w:val="172840"/>
        </w:rPr>
        <w:t>to</w:t>
      </w:r>
      <w:r>
        <w:rPr>
          <w:color w:val="172840"/>
          <w:spacing w:val="-3"/>
        </w:rPr>
        <w:t> </w:t>
      </w:r>
      <w:r>
        <w:rPr>
          <w:color w:val="172840"/>
        </w:rPr>
        <w:t>work</w:t>
      </w:r>
      <w:r>
        <w:rPr>
          <w:color w:val="172840"/>
          <w:spacing w:val="-11"/>
        </w:rPr>
        <w:t> </w:t>
      </w:r>
      <w:r>
        <w:rPr>
          <w:color w:val="172840"/>
        </w:rPr>
        <w:t>in</w:t>
      </w:r>
      <w:r>
        <w:rPr>
          <w:color w:val="172840"/>
          <w:spacing w:val="-3"/>
        </w:rPr>
        <w:t> </w:t>
      </w:r>
      <w:r>
        <w:rPr>
          <w:color w:val="172840"/>
          <w:spacing w:val="-4"/>
        </w:rPr>
        <w:t>God’s</w:t>
      </w:r>
      <w:r>
        <w:rPr>
          <w:color w:val="172840"/>
          <w:spacing w:val="-7"/>
        </w:rPr>
        <w:t> </w:t>
      </w:r>
      <w:r>
        <w:rPr>
          <w:color w:val="172840"/>
        </w:rPr>
        <w:t>vineyard.</w:t>
      </w:r>
      <w:r>
        <w:rPr>
          <w:color w:val="172840"/>
          <w:spacing w:val="-23"/>
        </w:rPr>
        <w:t> </w:t>
      </w:r>
      <w:r>
        <w:rPr>
          <w:color w:val="172840"/>
        </w:rPr>
        <w:t>| </w:t>
      </w:r>
      <w:r>
        <w:rPr>
          <w:color w:val="172840"/>
          <w:spacing w:val="-7"/>
          <w:position w:val="-2"/>
        </w:rPr>
        <w:drawing>
          <wp:inline distT="0" distB="0" distL="0" distR="0">
            <wp:extent cx="296396" cy="137736"/>
            <wp:effectExtent l="0" t="0" r="0" b="0"/>
            <wp:docPr id="1" name="image4.png"/>
            <wp:cNvGraphicFramePr>
              <a:graphicFrameLocks noChangeAspect="1"/>
            </wp:cNvGraphicFramePr>
            <a:graphic>
              <a:graphicData uri="http://schemas.openxmlformats.org/drawingml/2006/picture">
                <pic:pic>
                  <pic:nvPicPr>
                    <pic:cNvPr id="2" name="image4.png"/>
                    <pic:cNvPicPr/>
                  </pic:nvPicPr>
                  <pic:blipFill>
                    <a:blip r:embed="rId8" cstate="print"/>
                    <a:stretch>
                      <a:fillRect/>
                    </a:stretch>
                  </pic:blipFill>
                  <pic:spPr>
                    <a:xfrm>
                      <a:off x="0" y="0"/>
                      <a:ext cx="296396" cy="137736"/>
                    </a:xfrm>
                    <a:prstGeom prst="rect">
                      <a:avLst/>
                    </a:prstGeom>
                  </pic:spPr>
                </pic:pic>
              </a:graphicData>
            </a:graphic>
          </wp:inline>
        </w:drawing>
      </w:r>
      <w:r>
        <w:rPr>
          <w:color w:val="172840"/>
          <w:spacing w:val="-7"/>
          <w:position w:val="-2"/>
        </w:rPr>
      </w:r>
    </w:p>
    <w:p>
      <w:pPr>
        <w:spacing w:line="271" w:lineRule="auto" w:before="178"/>
        <w:ind w:left="100" w:right="705" w:firstLine="0"/>
        <w:jc w:val="both"/>
        <w:rPr>
          <w:i/>
          <w:sz w:val="26"/>
        </w:rPr>
      </w:pPr>
      <w:r>
        <w:rPr>
          <w:i/>
          <w:color w:val="172840"/>
          <w:sz w:val="26"/>
        </w:rPr>
        <w:t>J.</w:t>
      </w:r>
      <w:r>
        <w:rPr>
          <w:i/>
          <w:color w:val="172840"/>
          <w:spacing w:val="-10"/>
          <w:sz w:val="26"/>
        </w:rPr>
        <w:t> </w:t>
      </w:r>
      <w:r>
        <w:rPr>
          <w:i/>
          <w:color w:val="172840"/>
          <w:sz w:val="26"/>
        </w:rPr>
        <w:t>Davey</w:t>
      </w:r>
      <w:r>
        <w:rPr>
          <w:i/>
          <w:color w:val="172840"/>
          <w:spacing w:val="-10"/>
          <w:sz w:val="26"/>
        </w:rPr>
        <w:t> </w:t>
      </w:r>
      <w:r>
        <w:rPr>
          <w:i/>
          <w:color w:val="172840"/>
          <w:sz w:val="26"/>
        </w:rPr>
        <w:t>Gerhard</w:t>
      </w:r>
      <w:r>
        <w:rPr>
          <w:i/>
          <w:color w:val="172840"/>
          <w:spacing w:val="-2"/>
          <w:sz w:val="26"/>
        </w:rPr>
        <w:t> </w:t>
      </w:r>
      <w:r>
        <w:rPr>
          <w:i/>
          <w:color w:val="172840"/>
          <w:sz w:val="26"/>
        </w:rPr>
        <w:t>is</w:t>
      </w:r>
      <w:r>
        <w:rPr>
          <w:i/>
          <w:color w:val="172840"/>
          <w:spacing w:val="-2"/>
          <w:sz w:val="26"/>
        </w:rPr>
        <w:t> </w:t>
      </w:r>
      <w:r>
        <w:rPr>
          <w:i/>
          <w:color w:val="172840"/>
          <w:sz w:val="26"/>
        </w:rPr>
        <w:t>the</w:t>
      </w:r>
      <w:r>
        <w:rPr>
          <w:i/>
          <w:color w:val="172840"/>
          <w:spacing w:val="-2"/>
          <w:sz w:val="26"/>
        </w:rPr>
        <w:t> </w:t>
      </w:r>
      <w:r>
        <w:rPr>
          <w:i/>
          <w:color w:val="172840"/>
          <w:sz w:val="26"/>
        </w:rPr>
        <w:t>Executive</w:t>
      </w:r>
      <w:r>
        <w:rPr>
          <w:i/>
          <w:color w:val="172840"/>
          <w:spacing w:val="-2"/>
          <w:sz w:val="26"/>
        </w:rPr>
        <w:t> </w:t>
      </w:r>
      <w:r>
        <w:rPr>
          <w:i/>
          <w:color w:val="172840"/>
          <w:sz w:val="26"/>
        </w:rPr>
        <w:t>Director</w:t>
      </w:r>
      <w:r>
        <w:rPr>
          <w:i/>
          <w:color w:val="172840"/>
          <w:spacing w:val="-2"/>
          <w:sz w:val="26"/>
        </w:rPr>
        <w:t> </w:t>
      </w:r>
      <w:r>
        <w:rPr>
          <w:i/>
          <w:color w:val="172840"/>
          <w:sz w:val="26"/>
        </w:rPr>
        <w:t>of</w:t>
      </w:r>
      <w:r>
        <w:rPr>
          <w:i/>
          <w:color w:val="172840"/>
          <w:spacing w:val="-16"/>
          <w:sz w:val="26"/>
        </w:rPr>
        <w:t> </w:t>
      </w:r>
      <w:r>
        <w:rPr>
          <w:i/>
          <w:color w:val="172840"/>
          <w:sz w:val="26"/>
        </w:rPr>
        <w:t>TENS,</w:t>
      </w:r>
      <w:r>
        <w:rPr>
          <w:i/>
          <w:color w:val="172840"/>
          <w:spacing w:val="-10"/>
          <w:sz w:val="26"/>
        </w:rPr>
        <w:t> </w:t>
      </w:r>
      <w:r>
        <w:rPr>
          <w:i/>
          <w:color w:val="172840"/>
          <w:sz w:val="26"/>
        </w:rPr>
        <w:t>and</w:t>
      </w:r>
      <w:r>
        <w:rPr>
          <w:i/>
          <w:color w:val="172840"/>
          <w:spacing w:val="-2"/>
          <w:sz w:val="26"/>
        </w:rPr>
        <w:t> </w:t>
      </w:r>
      <w:r>
        <w:rPr>
          <w:i/>
          <w:color w:val="172840"/>
          <w:sz w:val="26"/>
        </w:rPr>
        <w:t>a</w:t>
      </w:r>
      <w:r>
        <w:rPr>
          <w:i/>
          <w:color w:val="172840"/>
          <w:spacing w:val="-2"/>
          <w:sz w:val="26"/>
        </w:rPr>
        <w:t> </w:t>
      </w:r>
      <w:r>
        <w:rPr>
          <w:i/>
          <w:color w:val="172840"/>
          <w:sz w:val="26"/>
        </w:rPr>
        <w:t>member</w:t>
      </w:r>
      <w:r>
        <w:rPr>
          <w:i/>
          <w:color w:val="172840"/>
          <w:spacing w:val="-2"/>
          <w:sz w:val="26"/>
        </w:rPr>
        <w:t> </w:t>
      </w:r>
      <w:r>
        <w:rPr>
          <w:i/>
          <w:color w:val="172840"/>
          <w:sz w:val="26"/>
        </w:rPr>
        <w:t>of</w:t>
      </w:r>
      <w:r>
        <w:rPr>
          <w:i/>
          <w:color w:val="172840"/>
          <w:spacing w:val="-8"/>
          <w:sz w:val="26"/>
        </w:rPr>
        <w:t> </w:t>
      </w:r>
      <w:r>
        <w:rPr>
          <w:i/>
          <w:color w:val="172840"/>
          <w:sz w:val="26"/>
        </w:rPr>
        <w:t>Holy</w:t>
      </w:r>
      <w:r>
        <w:rPr>
          <w:i/>
          <w:color w:val="172840"/>
          <w:spacing w:val="-10"/>
          <w:sz w:val="26"/>
        </w:rPr>
        <w:t> </w:t>
      </w:r>
      <w:r>
        <w:rPr>
          <w:i/>
          <w:color w:val="172840"/>
          <w:sz w:val="26"/>
        </w:rPr>
        <w:t>Innocents</w:t>
      </w:r>
      <w:r>
        <w:rPr>
          <w:i/>
          <w:color w:val="172840"/>
          <w:spacing w:val="-2"/>
          <w:sz w:val="26"/>
        </w:rPr>
        <w:t> </w:t>
      </w:r>
      <w:r>
        <w:rPr>
          <w:i/>
          <w:color w:val="172840"/>
          <w:sz w:val="26"/>
        </w:rPr>
        <w:t>Episcopal</w:t>
      </w:r>
      <w:r>
        <w:rPr>
          <w:i/>
          <w:color w:val="172840"/>
          <w:spacing w:val="-2"/>
          <w:sz w:val="26"/>
        </w:rPr>
        <w:t> </w:t>
      </w:r>
      <w:r>
        <w:rPr>
          <w:i/>
          <w:color w:val="172840"/>
          <w:sz w:val="26"/>
        </w:rPr>
        <w:t>Church</w:t>
      </w:r>
      <w:r>
        <w:rPr>
          <w:i/>
          <w:color w:val="172840"/>
          <w:spacing w:val="-2"/>
          <w:sz w:val="26"/>
        </w:rPr>
        <w:t> </w:t>
      </w:r>
      <w:r>
        <w:rPr>
          <w:i/>
          <w:color w:val="172840"/>
          <w:spacing w:val="-7"/>
          <w:sz w:val="26"/>
        </w:rPr>
        <w:t>in </w:t>
      </w:r>
      <w:r>
        <w:rPr>
          <w:i/>
          <w:color w:val="172840"/>
          <w:sz w:val="26"/>
        </w:rPr>
        <w:t>San Francisco,</w:t>
      </w:r>
      <w:r>
        <w:rPr>
          <w:i/>
          <w:color w:val="172840"/>
          <w:spacing w:val="-9"/>
          <w:sz w:val="26"/>
        </w:rPr>
        <w:t> </w:t>
      </w:r>
      <w:r>
        <w:rPr>
          <w:i/>
          <w:color w:val="172840"/>
          <w:sz w:val="26"/>
        </w:rPr>
        <w:t>California</w:t>
      </w:r>
    </w:p>
    <w:p>
      <w:pPr>
        <w:pStyle w:val="BodyText"/>
        <w:ind w:left="0"/>
        <w:rPr>
          <w:i/>
          <w:sz w:val="20"/>
        </w:rPr>
      </w:pPr>
    </w:p>
    <w:p>
      <w:pPr>
        <w:pStyle w:val="BodyText"/>
        <w:spacing w:before="7"/>
        <w:ind w:left="0"/>
        <w:rPr>
          <w:i/>
          <w:sz w:val="13"/>
        </w:rPr>
      </w:pPr>
      <w:r>
        <w:rPr/>
        <w:pict>
          <v:shape style="position:absolute;margin-left:18pt;margin-top:11.001616pt;width:576pt;height:.1pt;mso-position-horizontal-relative:page;mso-position-vertical-relative:paragraph;z-index:-15728128;mso-wrap-distance-left:0;mso-wrap-distance-right:0" coordorigin="360,220" coordsize="11520,0" path="m360,220l11880,220e" filled="false" stroked="true" strokeweight=".5pt" strokecolor="#1b3e6e">
            <v:path arrowok="t"/>
            <v:stroke dashstyle="solid"/>
            <w10:wrap type="topAndBottom"/>
          </v:shape>
        </w:pict>
      </w:r>
      <w:r>
        <w:rPr/>
        <w:drawing>
          <wp:anchor distT="0" distB="0" distL="0" distR="0" allowOverlap="1" layoutInCell="1" locked="0" behindDoc="0" simplePos="0" relativeHeight="2">
            <wp:simplePos x="0" y="0"/>
            <wp:positionH relativeFrom="page">
              <wp:posOffset>2806687</wp:posOffset>
            </wp:positionH>
            <wp:positionV relativeFrom="paragraph">
              <wp:posOffset>228430</wp:posOffset>
            </wp:positionV>
            <wp:extent cx="2008327" cy="401383"/>
            <wp:effectExtent l="0" t="0" r="0" b="0"/>
            <wp:wrapTopAndBottom/>
            <wp:docPr id="3" name="image5.png"/>
            <wp:cNvGraphicFramePr>
              <a:graphicFrameLocks noChangeAspect="1"/>
            </wp:cNvGraphicFramePr>
            <a:graphic>
              <a:graphicData uri="http://schemas.openxmlformats.org/drawingml/2006/picture">
                <pic:pic>
                  <pic:nvPicPr>
                    <pic:cNvPr id="4" name="image5.png"/>
                    <pic:cNvPicPr/>
                  </pic:nvPicPr>
                  <pic:blipFill>
                    <a:blip r:embed="rId9" cstate="print"/>
                    <a:stretch>
                      <a:fillRect/>
                    </a:stretch>
                  </pic:blipFill>
                  <pic:spPr>
                    <a:xfrm>
                      <a:off x="0" y="0"/>
                      <a:ext cx="2008327" cy="401383"/>
                    </a:xfrm>
                    <a:prstGeom prst="rect">
                      <a:avLst/>
                    </a:prstGeom>
                  </pic:spPr>
                </pic:pic>
              </a:graphicData>
            </a:graphic>
          </wp:anchor>
        </w:drawing>
      </w:r>
    </w:p>
    <w:p>
      <w:pPr>
        <w:pStyle w:val="BodyText"/>
        <w:spacing w:before="2"/>
        <w:ind w:left="0"/>
        <w:rPr>
          <w:i/>
          <w:sz w:val="5"/>
        </w:rPr>
      </w:pPr>
    </w:p>
    <w:sectPr>
      <w:type w:val="continuous"/>
      <w:pgSz w:w="12240" w:h="15840"/>
      <w:pgMar w:top="360" w:bottom="280" w:left="26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Merriweather">
    <w:altName w:val="Merriweather"/>
    <w:charset w:val="0"/>
    <w:family w:val="moder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ind w:left="100"/>
    </w:pPr>
    <w:rPr>
      <w:rFonts w:ascii="PT Sans" w:hAnsi="PT Sans" w:eastAsia="PT Sans" w:cs="PT San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2021-05-28T05:00:45Z</dcterms:created>
  <dcterms:modified xsi:type="dcterms:W3CDTF">2021-05-28T05:00:45Z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2021-05-25T00:00:00Z</vt:filetime>
  </property>
  <property fmtid="{D5CDD505-2E9C-101B-9397-08002B2CF9AE}" pid="3" name="Creator">
    <vt:lpwstr>Adobe InDesign 16.2 (Macintosh)</vt:lpwstr>
  </property>
  <property fmtid="{D5CDD505-2E9C-101B-9397-08002B2CF9AE}" pid="4" name="LastSaved">
    <vt:filetime>2021-05-28T00:00:00Z</vt:filetime>
  </property>
</Properties>
</file>